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F6" w:rsidRDefault="00A803F6" w:rsidP="0051145A">
      <w:pPr>
        <w:ind w:firstLine="0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Default="00A803F6" w:rsidP="00A803F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</w:pPr>
    </w:p>
    <w:p w:rsidR="00A803F6" w:rsidRPr="00A803F6" w:rsidRDefault="00A803F6" w:rsidP="00D036D0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A803F6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Форма 9г-1</w:t>
      </w:r>
    </w:p>
    <w:p w:rsidR="0051145A" w:rsidRPr="0051145A" w:rsidRDefault="00A803F6" w:rsidP="0051145A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A803F6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о наличии (отсутствии) технической возможности доступа к регулируемым работам (услугам) в аэропортах при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подключении (технологическом присоединении) к инфраструктуре субъектов естественных монополий, осуществляющих</w:t>
      </w:r>
      <w:r w:rsidRPr="00A803F6">
        <w:rPr>
          <w:rFonts w:ascii="Times New Roman" w:hAnsi="Times New Roman" w:cs="Times New Roman"/>
          <w:color w:val="auto"/>
          <w:sz w:val="20"/>
          <w:szCs w:val="20"/>
        </w:rPr>
        <w:br/>
        <w:t>деятельность в сфере услуг в аэропортах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предоставляемые О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бщество с ограниченной ответственностью «Кредитинвест»</w:t>
      </w:r>
    </w:p>
    <w:p w:rsidR="0051145A" w:rsidRPr="009273FC" w:rsidRDefault="0051145A" w:rsidP="0051145A">
      <w:pPr>
        <w:ind w:left="141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Международный аэропорт Минеральные Воды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(наименование аэропорта Российской Федерации)</w:t>
      </w:r>
    </w:p>
    <w:p w:rsidR="00282ACC" w:rsidRDefault="0051145A" w:rsidP="0051145A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за период </w:t>
      </w:r>
      <w:r w:rsidR="00282ACC">
        <w:rPr>
          <w:rFonts w:ascii="Times New Roman" w:hAnsi="Times New Roman" w:cs="Times New Roman"/>
          <w:sz w:val="20"/>
          <w:szCs w:val="20"/>
        </w:rPr>
        <w:t xml:space="preserve">ОЗН </w:t>
      </w:r>
      <w:r w:rsidR="00282ACC" w:rsidRPr="00872FA5">
        <w:rPr>
          <w:rFonts w:ascii="Times New Roman" w:hAnsi="Times New Roman" w:cs="Times New Roman"/>
          <w:sz w:val="20"/>
          <w:szCs w:val="20"/>
          <w:u w:val="single"/>
        </w:rPr>
        <w:t>201</w:t>
      </w:r>
      <w:r w:rsidR="00C051B6">
        <w:rPr>
          <w:rFonts w:ascii="Times New Roman" w:hAnsi="Times New Roman" w:cs="Times New Roman"/>
          <w:sz w:val="20"/>
          <w:szCs w:val="20"/>
          <w:u w:val="single"/>
        </w:rPr>
        <w:t>8</w:t>
      </w:r>
      <w:r w:rsidR="00282ACC">
        <w:rPr>
          <w:rFonts w:ascii="Times New Roman" w:hAnsi="Times New Roman" w:cs="Times New Roman"/>
          <w:sz w:val="20"/>
          <w:szCs w:val="20"/>
          <w:u w:val="single"/>
        </w:rPr>
        <w:t>-201</w:t>
      </w:r>
      <w:r w:rsidR="00C051B6">
        <w:rPr>
          <w:rFonts w:ascii="Times New Roman" w:hAnsi="Times New Roman" w:cs="Times New Roman"/>
          <w:sz w:val="20"/>
          <w:szCs w:val="20"/>
          <w:u w:val="single"/>
        </w:rPr>
        <w:t>9</w:t>
      </w:r>
      <w:r w:rsidR="00282ACC">
        <w:rPr>
          <w:rFonts w:ascii="Times New Roman" w:hAnsi="Times New Roman" w:cs="Times New Roman"/>
          <w:sz w:val="20"/>
          <w:szCs w:val="20"/>
          <w:u w:val="single"/>
        </w:rPr>
        <w:t>г.</w:t>
      </w:r>
    </w:p>
    <w:p w:rsidR="0051145A" w:rsidRPr="009273FC" w:rsidRDefault="0051145A" w:rsidP="0051145A">
      <w:pPr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>сведения о юридическом лице: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Общество с ограниченной ответственностью «Кредитинвест», Ставропольский край, г. Минеральные Воды, Территория Аэропорт, генеральный директор</w:t>
      </w:r>
      <w:r w:rsidR="00C051B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Моргунов Владимир Николаевич</w:t>
      </w:r>
      <w:proofErr w:type="gramStart"/>
      <w:r w:rsidR="00C051B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proofErr w:type="gramEnd"/>
      <w:r w:rsidRPr="009273F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тел. +7 87922 6-39-07, факс +7 87922 6-39-07 </w:t>
      </w:r>
    </w:p>
    <w:p w:rsidR="0051145A" w:rsidRPr="00D036D0" w:rsidRDefault="0051145A" w:rsidP="00D036D0">
      <w:pPr>
        <w:ind w:left="70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273FC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(наименование, место нахождения, ФИО руководителя, контактные данные)</w:t>
      </w:r>
    </w:p>
    <w:p w:rsidR="00A803F6" w:rsidRPr="00A803F6" w:rsidRDefault="00A803F6" w:rsidP="00A803F6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14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560"/>
        <w:gridCol w:w="3402"/>
        <w:gridCol w:w="1701"/>
        <w:gridCol w:w="668"/>
        <w:gridCol w:w="708"/>
        <w:gridCol w:w="709"/>
        <w:gridCol w:w="992"/>
        <w:gridCol w:w="2127"/>
        <w:gridCol w:w="2126"/>
      </w:tblGrid>
      <w:tr w:rsidR="00A803F6" w:rsidRPr="00A803F6" w:rsidTr="00D036D0">
        <w:tc>
          <w:tcPr>
            <w:tcW w:w="45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7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пропускной способности объектов инфраструктуры аэропорта </w:t>
            </w:r>
          </w:p>
        </w:tc>
      </w:tr>
      <w:tr w:rsidR="00A803F6" w:rsidRPr="00A803F6" w:rsidTr="00D036D0">
        <w:tc>
          <w:tcPr>
            <w:tcW w:w="4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Основания введения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Аэровокзальный комплекс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 комплекс аэропорта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A803F6" w:rsidRPr="00A803F6" w:rsidTr="00D036D0">
        <w:tc>
          <w:tcPr>
            <w:tcW w:w="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F6" w:rsidRPr="00A803F6" w:rsidTr="00D036D0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C576A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3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03F6" w:rsidRPr="00A803F6" w:rsidTr="0084096D">
        <w:trPr>
          <w:trHeight w:val="3818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A803F6" w:rsidRDefault="00A803F6" w:rsidP="00C576A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Pr="001F359F" w:rsidRDefault="00D036D0" w:rsidP="00D036D0">
            <w:pPr>
              <w:spacing w:line="276" w:lineRule="auto"/>
              <w:ind w:left="-105" w:firstLine="168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Рекомендации ФАВТ РФ от  29.03.2012г.;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ГОСТ 52906-2008 г. на оборудование </w:t>
            </w:r>
            <w:proofErr w:type="spellStart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авиатопливообеспечение</w:t>
            </w:r>
            <w:proofErr w:type="spellEnd"/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>«Руководство по технической эксплуатации складов и объектов ГСМ предприятий ГА», утвержденного 27 июля 1991 г. №9/И;</w:t>
            </w:r>
          </w:p>
          <w:p w:rsidR="00D036D0" w:rsidRPr="001F359F" w:rsidRDefault="00D036D0" w:rsidP="00D036D0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Приказ </w:t>
            </w:r>
            <w:proofErr w:type="spellStart"/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07.11.2016 №461 «Об утверждении Федеральных норм и правил в области промышленной безопасности Правил промышленной безопасности </w:t>
            </w:r>
            <w:r w:rsidR="001F359F" w:rsidRPr="001F359F">
              <w:rPr>
                <w:rFonts w:ascii="Times New Roman" w:eastAsia="Calibri" w:hAnsi="Times New Roman" w:cs="Times New Roman"/>
                <w:sz w:val="18"/>
                <w:szCs w:val="18"/>
              </w:rPr>
              <w:t>складов нефти и нефтепродуктов»;</w:t>
            </w:r>
          </w:p>
          <w:p w:rsidR="001F359F" w:rsidRPr="001F359F" w:rsidRDefault="003C61ED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План мероприятий, направленных на обеспечение технической возможности склада ГСМ - </w:t>
            </w:r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График проведения ремонтных работ утв. </w:t>
            </w:r>
            <w:r w:rsidR="006F1D01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Генеральным </w:t>
            </w:r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Директором  от </w:t>
            </w:r>
            <w:r w:rsidR="006F1D0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F1D0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6F1D0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1F359F" w:rsidRPr="001F359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359F" w:rsidRDefault="001F359F" w:rsidP="001F359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ген. д</w:t>
            </w: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иректора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1F359F">
              <w:rPr>
                <w:rFonts w:ascii="Times New Roman" w:hAnsi="Times New Roman" w:cs="Times New Roman"/>
                <w:sz w:val="18"/>
                <w:szCs w:val="18"/>
              </w:rPr>
              <w:t xml:space="preserve"> 30.12.2016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159/ОД</w:t>
            </w:r>
          </w:p>
          <w:p w:rsidR="00A803F6" w:rsidRPr="003C7E14" w:rsidRDefault="006F1D01" w:rsidP="003C7E1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ген. директора от 16.10.2018 №155/ОД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D0" w:rsidRDefault="00FC4A63" w:rsidP="00FC4A6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 w:rsidR="005006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36D0" w:rsidRPr="00D036D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6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6F1D01" w:rsidRPr="00D036D0" w:rsidRDefault="006F1D01" w:rsidP="00FC4A63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</w:t>
            </w:r>
            <w:r w:rsidR="003C7E14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F6" w:rsidRPr="00D036D0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BB" w:rsidRPr="002F7FEC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раб.</w:t>
            </w:r>
            <w:r w:rsidRPr="002F7FEC">
              <w:rPr>
                <w:rFonts w:ascii="Times New Roman" w:hAnsi="Times New Roman" w:cs="Times New Roman"/>
                <w:sz w:val="20"/>
                <w:szCs w:val="20"/>
              </w:rPr>
              <w:t xml:space="preserve"> – 1874</w:t>
            </w:r>
          </w:p>
          <w:p w:rsidR="00A803F6" w:rsidRPr="00D036D0" w:rsidRDefault="00FB36BB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F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proofErr w:type="spellStart"/>
            <w:r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сут</w:t>
            </w:r>
            <w:proofErr w:type="spellEnd"/>
            <w:proofErr w:type="gramStart"/>
            <w:r w:rsidR="00D036D0"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r w:rsidRPr="002F7FE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</w:t>
            </w:r>
            <w:proofErr w:type="gramEnd"/>
            <w:r w:rsidRPr="002F7FEC">
              <w:rPr>
                <w:rFonts w:ascii="Times New Roman" w:hAnsi="Times New Roman" w:cs="Times New Roman"/>
                <w:sz w:val="20"/>
                <w:szCs w:val="20"/>
              </w:rPr>
              <w:t xml:space="preserve"> – 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03F6" w:rsidRPr="00A803F6" w:rsidRDefault="00A803F6" w:rsidP="00D036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803F6" w:rsidRPr="00A803F6" w:rsidRDefault="00A803F6" w:rsidP="00A803F6"/>
    <w:p w:rsidR="00A803F6" w:rsidRPr="00A803F6" w:rsidRDefault="00A803F6"/>
    <w:sectPr w:rsidR="00A803F6" w:rsidRPr="00A803F6" w:rsidSect="0021713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F6"/>
    <w:rsid w:val="001F359F"/>
    <w:rsid w:val="001F717D"/>
    <w:rsid w:val="00217134"/>
    <w:rsid w:val="00282ACC"/>
    <w:rsid w:val="002F7FEC"/>
    <w:rsid w:val="003C61ED"/>
    <w:rsid w:val="003C7E14"/>
    <w:rsid w:val="005006DC"/>
    <w:rsid w:val="0051145A"/>
    <w:rsid w:val="006F1D01"/>
    <w:rsid w:val="0076669B"/>
    <w:rsid w:val="0084096D"/>
    <w:rsid w:val="00A803F6"/>
    <w:rsid w:val="00B0136E"/>
    <w:rsid w:val="00C051B6"/>
    <w:rsid w:val="00D036D0"/>
    <w:rsid w:val="00F0405E"/>
    <w:rsid w:val="00FB36BB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03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03F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A803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803F6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803F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A803F6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A803F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Кредитинвест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</dc:creator>
  <cp:lastModifiedBy>Ольга В. Петреенко</cp:lastModifiedBy>
  <cp:revision>3</cp:revision>
  <dcterms:created xsi:type="dcterms:W3CDTF">2019-04-04T12:03:00Z</dcterms:created>
  <dcterms:modified xsi:type="dcterms:W3CDTF">2019-04-08T14:53:00Z</dcterms:modified>
</cp:coreProperties>
</file>