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F6" w:rsidRPr="006671E3" w:rsidRDefault="00A803F6" w:rsidP="00175E5C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6671E3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Форма 9г-1</w:t>
      </w:r>
    </w:p>
    <w:p w:rsidR="00A803F6" w:rsidRPr="006671E3" w:rsidRDefault="00A803F6" w:rsidP="00A803F6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6671E3">
        <w:rPr>
          <w:rFonts w:ascii="Times New Roman" w:hAnsi="Times New Roman" w:cs="Times New Roman"/>
          <w:color w:val="auto"/>
          <w:sz w:val="20"/>
          <w:szCs w:val="20"/>
        </w:rPr>
        <w:t>Информация</w:t>
      </w:r>
      <w:r w:rsidRPr="006671E3">
        <w:rPr>
          <w:rFonts w:ascii="Times New Roman" w:hAnsi="Times New Roman" w:cs="Times New Roman"/>
          <w:color w:val="auto"/>
          <w:sz w:val="20"/>
          <w:szCs w:val="20"/>
        </w:rPr>
        <w:br/>
        <w:t>о наличии (отсутствии) технической возможности доступа к регулируемым работам (услугам) в аэропортах при</w:t>
      </w:r>
      <w:r w:rsidRPr="006671E3">
        <w:rPr>
          <w:rFonts w:ascii="Times New Roman" w:hAnsi="Times New Roman" w:cs="Times New Roman"/>
          <w:color w:val="auto"/>
          <w:sz w:val="20"/>
          <w:szCs w:val="20"/>
        </w:rPr>
        <w:br/>
        <w:t>подключении (технологическом присоединении) к инфраструктуре субъектов естественных монополий, осуществляющих</w:t>
      </w:r>
      <w:r w:rsidRPr="006671E3">
        <w:rPr>
          <w:rFonts w:ascii="Times New Roman" w:hAnsi="Times New Roman" w:cs="Times New Roman"/>
          <w:color w:val="auto"/>
          <w:sz w:val="20"/>
          <w:szCs w:val="20"/>
        </w:rPr>
        <w:br/>
        <w:t>деятельность в сфере услуг в аэропортах</w:t>
      </w:r>
    </w:p>
    <w:p w:rsidR="00A803F6" w:rsidRPr="006671E3" w:rsidRDefault="00A803F6" w:rsidP="00A803F6">
      <w:pPr>
        <w:rPr>
          <w:rFonts w:ascii="Times New Roman" w:hAnsi="Times New Roman" w:cs="Times New Roman"/>
          <w:sz w:val="20"/>
          <w:szCs w:val="20"/>
        </w:rPr>
      </w:pPr>
    </w:p>
    <w:p w:rsidR="00175E5C" w:rsidRPr="006671E3" w:rsidRDefault="00175E5C" w:rsidP="00175E5C">
      <w:pPr>
        <w:pStyle w:val="a7"/>
        <w:rPr>
          <w:rFonts w:ascii="Times New Roman" w:hAnsi="Times New Roman" w:cs="Times New Roman"/>
          <w:sz w:val="20"/>
          <w:szCs w:val="20"/>
        </w:rPr>
      </w:pPr>
      <w:r w:rsidRPr="006671E3">
        <w:rPr>
          <w:rFonts w:ascii="Times New Roman" w:hAnsi="Times New Roman" w:cs="Times New Roman"/>
          <w:sz w:val="20"/>
          <w:szCs w:val="20"/>
        </w:rPr>
        <w:t xml:space="preserve">предоставляемые </w:t>
      </w:r>
      <w:r w:rsidRPr="006671E3">
        <w:rPr>
          <w:rFonts w:ascii="Times New Roman" w:hAnsi="Times New Roman" w:cs="Times New Roman"/>
          <w:sz w:val="20"/>
          <w:szCs w:val="20"/>
          <w:u w:val="single"/>
        </w:rPr>
        <w:t>Общество с ограниченной ответственностью «Кредитинвест»</w:t>
      </w:r>
    </w:p>
    <w:p w:rsidR="00175E5C" w:rsidRPr="006671E3" w:rsidRDefault="00175E5C" w:rsidP="00175E5C">
      <w:pPr>
        <w:pStyle w:val="a7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6671E3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175E5C" w:rsidRPr="006671E3" w:rsidRDefault="00175E5C" w:rsidP="00175E5C">
      <w:pPr>
        <w:pStyle w:val="a7"/>
        <w:rPr>
          <w:rFonts w:ascii="Times New Roman" w:hAnsi="Times New Roman" w:cs="Times New Roman"/>
          <w:sz w:val="20"/>
          <w:szCs w:val="20"/>
        </w:rPr>
      </w:pPr>
      <w:r w:rsidRPr="006671E3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r w:rsidRPr="006671E3">
        <w:rPr>
          <w:rFonts w:ascii="Times New Roman" w:hAnsi="Times New Roman" w:cs="Times New Roman"/>
          <w:sz w:val="20"/>
          <w:szCs w:val="20"/>
          <w:u w:val="single"/>
        </w:rPr>
        <w:t>Международный аэропорт Минеральные Воды</w:t>
      </w:r>
    </w:p>
    <w:p w:rsidR="00175E5C" w:rsidRPr="006671E3" w:rsidRDefault="00175E5C" w:rsidP="00175E5C">
      <w:pPr>
        <w:pStyle w:val="a7"/>
        <w:rPr>
          <w:rFonts w:ascii="Times New Roman" w:hAnsi="Times New Roman" w:cs="Times New Roman"/>
          <w:sz w:val="20"/>
          <w:szCs w:val="20"/>
        </w:rPr>
      </w:pPr>
      <w:r w:rsidRPr="006671E3">
        <w:rPr>
          <w:rFonts w:ascii="Times New Roman" w:hAnsi="Times New Roman" w:cs="Times New Roman"/>
          <w:sz w:val="20"/>
          <w:szCs w:val="20"/>
        </w:rPr>
        <w:t>(наименование аэропорта Российской Федерации)</w:t>
      </w:r>
    </w:p>
    <w:p w:rsidR="00175E5C" w:rsidRPr="006671E3" w:rsidRDefault="00175E5C" w:rsidP="00175E5C">
      <w:pPr>
        <w:pStyle w:val="a7"/>
        <w:rPr>
          <w:rFonts w:ascii="Times New Roman" w:hAnsi="Times New Roman" w:cs="Times New Roman"/>
          <w:sz w:val="20"/>
          <w:szCs w:val="20"/>
          <w:u w:val="single"/>
        </w:rPr>
      </w:pPr>
      <w:r w:rsidRPr="006671E3">
        <w:rPr>
          <w:rFonts w:ascii="Times New Roman" w:hAnsi="Times New Roman" w:cs="Times New Roman"/>
          <w:sz w:val="20"/>
          <w:szCs w:val="20"/>
        </w:rPr>
        <w:t>за период</w:t>
      </w:r>
      <w:r w:rsidR="006671E3" w:rsidRPr="006671E3">
        <w:rPr>
          <w:rFonts w:ascii="Times New Roman" w:hAnsi="Times New Roman" w:cs="Times New Roman"/>
          <w:sz w:val="20"/>
          <w:szCs w:val="20"/>
        </w:rPr>
        <w:t xml:space="preserve"> </w:t>
      </w:r>
      <w:r w:rsidR="009A17E1">
        <w:rPr>
          <w:rFonts w:ascii="Times New Roman" w:hAnsi="Times New Roman" w:cs="Times New Roman"/>
          <w:sz w:val="20"/>
          <w:szCs w:val="20"/>
        </w:rPr>
        <w:t>ОЗ</w:t>
      </w:r>
      <w:r w:rsidRPr="006671E3">
        <w:rPr>
          <w:rFonts w:ascii="Times New Roman" w:hAnsi="Times New Roman" w:cs="Times New Roman"/>
          <w:sz w:val="20"/>
          <w:szCs w:val="20"/>
          <w:u w:val="single"/>
        </w:rPr>
        <w:t xml:space="preserve">П </w:t>
      </w:r>
      <w:r w:rsidR="00E70F7F" w:rsidRPr="006671E3">
        <w:rPr>
          <w:rFonts w:ascii="Times New Roman" w:hAnsi="Times New Roman" w:cs="Times New Roman"/>
          <w:sz w:val="20"/>
          <w:szCs w:val="20"/>
          <w:u w:val="single"/>
        </w:rPr>
        <w:t xml:space="preserve"> 2023</w:t>
      </w:r>
      <w:r w:rsidR="009A17E1">
        <w:rPr>
          <w:rFonts w:ascii="Times New Roman" w:hAnsi="Times New Roman" w:cs="Times New Roman"/>
          <w:sz w:val="20"/>
          <w:szCs w:val="20"/>
          <w:u w:val="single"/>
        </w:rPr>
        <w:t xml:space="preserve"> - 2024</w:t>
      </w:r>
      <w:r w:rsidR="00E70F7F" w:rsidRPr="006671E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671E3">
        <w:rPr>
          <w:rFonts w:ascii="Times New Roman" w:hAnsi="Times New Roman" w:cs="Times New Roman"/>
          <w:sz w:val="20"/>
          <w:szCs w:val="20"/>
          <w:u w:val="single"/>
        </w:rPr>
        <w:t>г.</w:t>
      </w:r>
    </w:p>
    <w:p w:rsidR="00175E5C" w:rsidRPr="006671E3" w:rsidRDefault="00175E5C" w:rsidP="00175E5C">
      <w:pPr>
        <w:pStyle w:val="a7"/>
        <w:rPr>
          <w:rFonts w:ascii="Times New Roman" w:hAnsi="Times New Roman" w:cs="Times New Roman"/>
          <w:sz w:val="20"/>
          <w:szCs w:val="20"/>
        </w:rPr>
      </w:pPr>
      <w:r w:rsidRPr="006671E3">
        <w:rPr>
          <w:rFonts w:ascii="Times New Roman" w:hAnsi="Times New Roman" w:cs="Times New Roman"/>
          <w:sz w:val="20"/>
          <w:szCs w:val="20"/>
        </w:rPr>
        <w:t xml:space="preserve">сведения о юридическом лице: </w:t>
      </w:r>
      <w:r w:rsidRPr="006671E3">
        <w:rPr>
          <w:rFonts w:ascii="Times New Roman" w:hAnsi="Times New Roman" w:cs="Times New Roman"/>
          <w:sz w:val="20"/>
          <w:szCs w:val="20"/>
          <w:u w:val="single"/>
        </w:rPr>
        <w:t>Общество с ограниченной ответственностью «Кредитинвест», Ставропольский край, г. Минеральные Воды, территория Аэропорт, генеральный директор</w:t>
      </w:r>
      <w:r w:rsidR="006671E3" w:rsidRPr="006671E3">
        <w:rPr>
          <w:rFonts w:ascii="Times New Roman" w:hAnsi="Times New Roman" w:cs="Times New Roman"/>
          <w:sz w:val="20"/>
          <w:szCs w:val="20"/>
          <w:u w:val="single"/>
        </w:rPr>
        <w:t xml:space="preserve"> Акулинин Виктор Сергеевич</w:t>
      </w:r>
      <w:proofErr w:type="gramStart"/>
      <w:r w:rsidR="006671E3" w:rsidRPr="006671E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671E3">
        <w:rPr>
          <w:rFonts w:ascii="Times New Roman" w:hAnsi="Times New Roman" w:cs="Times New Roman"/>
          <w:sz w:val="20"/>
          <w:szCs w:val="20"/>
          <w:u w:val="single"/>
        </w:rPr>
        <w:t>,</w:t>
      </w:r>
      <w:proofErr w:type="gramEnd"/>
      <w:r w:rsidRPr="006671E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3A6D43">
        <w:rPr>
          <w:rFonts w:ascii="Times New Roman" w:hAnsi="Times New Roman" w:cs="Times New Roman"/>
          <w:sz w:val="20"/>
          <w:szCs w:val="20"/>
          <w:u w:val="single"/>
        </w:rPr>
        <w:t>тел</w:t>
      </w:r>
      <w:r w:rsidR="003A6D43" w:rsidRPr="003A6D43">
        <w:rPr>
          <w:rFonts w:ascii="Times New Roman" w:hAnsi="Times New Roman" w:cs="Times New Roman"/>
          <w:sz w:val="20"/>
          <w:szCs w:val="20"/>
          <w:u w:val="single"/>
        </w:rPr>
        <w:t>. 7 87922 3-30-02</w:t>
      </w:r>
    </w:p>
    <w:p w:rsidR="00A803F6" w:rsidRPr="006671E3" w:rsidRDefault="00175E5C" w:rsidP="008B12B0">
      <w:pPr>
        <w:pStyle w:val="a7"/>
        <w:rPr>
          <w:rFonts w:ascii="Times New Roman" w:hAnsi="Times New Roman" w:cs="Times New Roman"/>
          <w:sz w:val="20"/>
          <w:szCs w:val="20"/>
        </w:rPr>
      </w:pPr>
      <w:r w:rsidRPr="006671E3">
        <w:rPr>
          <w:rFonts w:ascii="Times New Roman" w:hAnsi="Times New Roman" w:cs="Times New Roman"/>
          <w:sz w:val="20"/>
          <w:szCs w:val="20"/>
        </w:rPr>
        <w:t xml:space="preserve">          (наименование, место нахождения, ФИО руководителя, контактные данные)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1123"/>
        <w:gridCol w:w="3685"/>
        <w:gridCol w:w="1134"/>
        <w:gridCol w:w="917"/>
        <w:gridCol w:w="922"/>
        <w:gridCol w:w="907"/>
        <w:gridCol w:w="1040"/>
        <w:gridCol w:w="1601"/>
        <w:gridCol w:w="1701"/>
      </w:tblGrid>
      <w:tr w:rsidR="00A803F6" w:rsidRPr="006671E3" w:rsidTr="008B12B0">
        <w:tc>
          <w:tcPr>
            <w:tcW w:w="86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Регламент работы аэропорта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Введение временных ограничений по доступу к услугам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3F6" w:rsidRPr="006671E3" w:rsidRDefault="00A803F6" w:rsidP="00A803F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Ограничения пропускной способности объектов инфраструктуры аэропорта </w:t>
            </w:r>
          </w:p>
        </w:tc>
      </w:tr>
      <w:tr w:rsidR="00A803F6" w:rsidRPr="006671E3" w:rsidTr="008B12B0">
        <w:tc>
          <w:tcPr>
            <w:tcW w:w="8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Основания введения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Сроки введения и окончания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Аэродром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Аэровокзальный комплекс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Топливно-заправочный комплекс аэропорта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Иные объекты инфраструктуры аэропорта</w:t>
            </w:r>
          </w:p>
        </w:tc>
      </w:tr>
      <w:tr w:rsidR="00A803F6" w:rsidRPr="006671E3" w:rsidTr="008B12B0">
        <w:tc>
          <w:tcPr>
            <w:tcW w:w="86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Пас.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Груз.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Пас.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Груз.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03F6" w:rsidRPr="006671E3" w:rsidRDefault="00A803F6" w:rsidP="00C576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3F6" w:rsidRPr="006671E3" w:rsidTr="008B12B0"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210"/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0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75E5C" w:rsidRPr="006671E3" w:rsidTr="008B12B0"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5C" w:rsidRPr="006671E3" w:rsidRDefault="00175E5C" w:rsidP="00C576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5C" w:rsidRPr="006671E3" w:rsidRDefault="00175E5C" w:rsidP="00C576AA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6671E3">
              <w:rPr>
                <w:rFonts w:ascii="Times New Roman" w:hAnsi="Times New Roman" w:cs="Times New Roman"/>
                <w:sz w:val="16"/>
                <w:szCs w:val="16"/>
              </w:rPr>
              <w:t>Круглосуточно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5C" w:rsidRPr="006671E3" w:rsidRDefault="009A17E1" w:rsidP="009A17E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5C" w:rsidRPr="006671E3" w:rsidRDefault="009A17E1" w:rsidP="00B14E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5C" w:rsidRPr="006671E3" w:rsidRDefault="00175E5C" w:rsidP="00551DF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5C" w:rsidRPr="006671E3" w:rsidRDefault="00175E5C" w:rsidP="00551DF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5C" w:rsidRPr="006671E3" w:rsidRDefault="00175E5C" w:rsidP="00551DF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5C" w:rsidRPr="006671E3" w:rsidRDefault="00175E5C" w:rsidP="00551DF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5C" w:rsidRPr="009A17E1" w:rsidRDefault="009A17E1" w:rsidP="00551DF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1" w:name="_GoBack"/>
            <w:bookmarkEnd w:id="1"/>
          </w:p>
          <w:p w:rsidR="00175E5C" w:rsidRPr="006671E3" w:rsidRDefault="00175E5C" w:rsidP="00551DF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E5C" w:rsidRPr="006671E3" w:rsidRDefault="00175E5C" w:rsidP="00551DF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803F6" w:rsidRPr="006671E3" w:rsidRDefault="00A803F6" w:rsidP="008B12B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  <w:highlight w:val="yellow"/>
        </w:rPr>
      </w:pPr>
    </w:p>
    <w:sectPr w:rsidR="00A803F6" w:rsidRPr="006671E3" w:rsidSect="008B12B0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F6"/>
    <w:rsid w:val="000B40E3"/>
    <w:rsid w:val="0014192D"/>
    <w:rsid w:val="00175E5C"/>
    <w:rsid w:val="001F7835"/>
    <w:rsid w:val="002764BA"/>
    <w:rsid w:val="003217B6"/>
    <w:rsid w:val="003A6D43"/>
    <w:rsid w:val="004746B6"/>
    <w:rsid w:val="004A5571"/>
    <w:rsid w:val="004C149F"/>
    <w:rsid w:val="0051622B"/>
    <w:rsid w:val="00587BDC"/>
    <w:rsid w:val="005A1458"/>
    <w:rsid w:val="005D3374"/>
    <w:rsid w:val="005D339F"/>
    <w:rsid w:val="005D3AED"/>
    <w:rsid w:val="006671E3"/>
    <w:rsid w:val="00835EC1"/>
    <w:rsid w:val="008B12B0"/>
    <w:rsid w:val="00911F5B"/>
    <w:rsid w:val="009A17E1"/>
    <w:rsid w:val="00A069B2"/>
    <w:rsid w:val="00A803F6"/>
    <w:rsid w:val="00A83581"/>
    <w:rsid w:val="00A8633F"/>
    <w:rsid w:val="00B0136E"/>
    <w:rsid w:val="00B14EC4"/>
    <w:rsid w:val="00C05253"/>
    <w:rsid w:val="00D62A03"/>
    <w:rsid w:val="00E21E28"/>
    <w:rsid w:val="00E70CD5"/>
    <w:rsid w:val="00E70F7F"/>
    <w:rsid w:val="00EE55D9"/>
    <w:rsid w:val="00F0405E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03F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03F6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A803F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03F6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A803F6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A803F6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A803F6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03F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03F6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A803F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03F6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A803F6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A803F6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A803F6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Кредитинвест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Bragin</dc:creator>
  <cp:lastModifiedBy>Ольга В. Петреенко</cp:lastModifiedBy>
  <cp:revision>11</cp:revision>
  <dcterms:created xsi:type="dcterms:W3CDTF">2023-01-18T12:00:00Z</dcterms:created>
  <dcterms:modified xsi:type="dcterms:W3CDTF">2024-10-20T21:08:00Z</dcterms:modified>
</cp:coreProperties>
</file>