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740" w:rsidRPr="00EC0740" w:rsidRDefault="00EC0740" w:rsidP="00EC074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C0740" w:rsidRDefault="00EC0740" w:rsidP="00EC0740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C0740">
        <w:rPr>
          <w:rFonts w:ascii="Times New Roman" w:hAnsi="Times New Roman" w:cs="Times New Roman"/>
          <w:b/>
          <w:sz w:val="28"/>
          <w:szCs w:val="28"/>
        </w:rPr>
        <w:t>Приложение №1</w:t>
      </w:r>
    </w:p>
    <w:p w:rsidR="00EC0740" w:rsidRPr="00EC0740" w:rsidRDefault="00EC0740" w:rsidP="00EC0740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C0740">
        <w:rPr>
          <w:rFonts w:ascii="Times New Roman" w:hAnsi="Times New Roman" w:cs="Times New Roman"/>
          <w:b/>
          <w:sz w:val="28"/>
          <w:szCs w:val="28"/>
        </w:rPr>
        <w:t xml:space="preserve">Запрос заинтересованности </w:t>
      </w:r>
    </w:p>
    <w:p w:rsidR="00EC0740" w:rsidRDefault="00EC0740" w:rsidP="00EC074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C0740" w:rsidRPr="00EC0740" w:rsidRDefault="00EC0740" w:rsidP="00EC074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740">
        <w:rPr>
          <w:rFonts w:ascii="Times New Roman" w:hAnsi="Times New Roman" w:cs="Times New Roman"/>
          <w:b/>
          <w:sz w:val="28"/>
          <w:szCs w:val="28"/>
        </w:rPr>
        <w:t>Соглашение о конфиденциальности</w:t>
      </w:r>
    </w:p>
    <w:p w:rsidR="00EC0740" w:rsidRDefault="00EC0740" w:rsidP="00EC074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EC0740" w:rsidRDefault="005B2ACB" w:rsidP="00B40F4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Филиал ООО «НОВАПОРТ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Трейдинг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5B2ACB">
        <w:rPr>
          <w:rFonts w:ascii="Times New Roman" w:hAnsi="Times New Roman" w:cs="Times New Roman"/>
          <w:sz w:val="28"/>
          <w:szCs w:val="28"/>
        </w:rPr>
        <w:t>в городе Минеральные Воды</w:t>
      </w:r>
      <w:r w:rsidR="00EC0740" w:rsidRPr="00EC0740">
        <w:rPr>
          <w:rFonts w:ascii="Times New Roman" w:hAnsi="Times New Roman" w:cs="Times New Roman"/>
          <w:sz w:val="28"/>
          <w:szCs w:val="28"/>
        </w:rPr>
        <w:t xml:space="preserve"> в лице директора </w:t>
      </w:r>
      <w:r>
        <w:rPr>
          <w:rFonts w:ascii="Times New Roman" w:hAnsi="Times New Roman" w:cs="Times New Roman"/>
          <w:sz w:val="28"/>
          <w:szCs w:val="28"/>
        </w:rPr>
        <w:t>Евдокимовой Ангелины Владимировны</w:t>
      </w:r>
      <w:r w:rsidR="00EC0740" w:rsidRPr="00EC0740">
        <w:rPr>
          <w:rFonts w:ascii="Times New Roman" w:hAnsi="Times New Roman" w:cs="Times New Roman"/>
          <w:sz w:val="28"/>
          <w:szCs w:val="28"/>
        </w:rPr>
        <w:t xml:space="preserve">, далее – </w:t>
      </w:r>
      <w:r w:rsidR="00EC0740" w:rsidRPr="00EC0740">
        <w:rPr>
          <w:rFonts w:ascii="Times New Roman" w:hAnsi="Times New Roman" w:cs="Times New Roman"/>
          <w:b/>
          <w:sz w:val="28"/>
          <w:szCs w:val="28"/>
        </w:rPr>
        <w:t>Передающая сторона</w:t>
      </w:r>
      <w:r w:rsidR="00EC0740" w:rsidRPr="00EC0740">
        <w:rPr>
          <w:rFonts w:ascii="Times New Roman" w:hAnsi="Times New Roman" w:cs="Times New Roman"/>
          <w:sz w:val="28"/>
          <w:szCs w:val="28"/>
        </w:rPr>
        <w:t>, с одной стороны и</w:t>
      </w:r>
      <w:r w:rsidR="00EC0740">
        <w:rPr>
          <w:rFonts w:ascii="Times New Roman" w:hAnsi="Times New Roman" w:cs="Times New Roman"/>
          <w:sz w:val="28"/>
          <w:szCs w:val="28"/>
        </w:rPr>
        <w:t>_____________________</w:t>
      </w:r>
      <w:r w:rsidR="00EC0740" w:rsidRPr="00EC0740">
        <w:rPr>
          <w:rFonts w:ascii="Times New Roman" w:hAnsi="Times New Roman" w:cs="Times New Roman"/>
          <w:sz w:val="28"/>
          <w:szCs w:val="28"/>
        </w:rPr>
        <w:t xml:space="preserve"> в лице: далее – </w:t>
      </w:r>
      <w:r w:rsidR="00EC0740" w:rsidRPr="00EC0740">
        <w:rPr>
          <w:rFonts w:ascii="Times New Roman" w:hAnsi="Times New Roman" w:cs="Times New Roman"/>
          <w:b/>
          <w:sz w:val="28"/>
          <w:szCs w:val="28"/>
        </w:rPr>
        <w:t>Получающая сторона</w:t>
      </w:r>
      <w:r w:rsidR="00EC0740" w:rsidRPr="00EC0740">
        <w:rPr>
          <w:rFonts w:ascii="Times New Roman" w:hAnsi="Times New Roman" w:cs="Times New Roman"/>
          <w:sz w:val="28"/>
          <w:szCs w:val="28"/>
        </w:rPr>
        <w:t>, с другой стороны, далее</w:t>
      </w:r>
      <w:r w:rsidR="00EC0740">
        <w:rPr>
          <w:rFonts w:ascii="Times New Roman" w:hAnsi="Times New Roman" w:cs="Times New Roman"/>
          <w:sz w:val="28"/>
          <w:szCs w:val="28"/>
        </w:rPr>
        <w:t xml:space="preserve"> совместно именуемые – </w:t>
      </w:r>
      <w:r w:rsidR="00EC0740" w:rsidRPr="00EC0740">
        <w:rPr>
          <w:rFonts w:ascii="Times New Roman" w:hAnsi="Times New Roman" w:cs="Times New Roman"/>
          <w:b/>
          <w:sz w:val="28"/>
          <w:szCs w:val="28"/>
        </w:rPr>
        <w:t>Стороны</w:t>
      </w:r>
      <w:r w:rsidR="00EC0740">
        <w:rPr>
          <w:rFonts w:ascii="Times New Roman" w:hAnsi="Times New Roman" w:cs="Times New Roman"/>
          <w:sz w:val="28"/>
          <w:szCs w:val="28"/>
        </w:rPr>
        <w:t>,</w:t>
      </w:r>
    </w:p>
    <w:p w:rsidR="00EC0740" w:rsidRDefault="00EC0740" w:rsidP="00B40F4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740">
        <w:rPr>
          <w:rFonts w:ascii="Times New Roman" w:hAnsi="Times New Roman" w:cs="Times New Roman"/>
          <w:sz w:val="28"/>
          <w:szCs w:val="28"/>
        </w:rPr>
        <w:t>Принимая во внимание, что после направления Получающей стороной Передающей стороне Выражения заинтересованности Стороны могут начать участвовать в переговорах в рамках проведения преддоговорной работы, как указано в Запросе заинтересованности, в том числе направлять друг другу Запросы предложений и Пр</w:t>
      </w:r>
      <w:r>
        <w:rPr>
          <w:rFonts w:ascii="Times New Roman" w:hAnsi="Times New Roman" w:cs="Times New Roman"/>
          <w:sz w:val="28"/>
          <w:szCs w:val="28"/>
        </w:rPr>
        <w:t>едложения (далее – Переговоры);</w:t>
      </w:r>
    </w:p>
    <w:p w:rsidR="00EC0740" w:rsidRDefault="00EC0740" w:rsidP="00EC074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C0740" w:rsidRDefault="00EC0740" w:rsidP="00B40F4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740">
        <w:rPr>
          <w:rFonts w:ascii="Times New Roman" w:hAnsi="Times New Roman" w:cs="Times New Roman"/>
          <w:sz w:val="28"/>
          <w:szCs w:val="28"/>
        </w:rPr>
        <w:t xml:space="preserve">Стороны заключили настоящее Соглашение о конфиденциальности (далее – Соглашение), о нижеследующем: </w:t>
      </w:r>
    </w:p>
    <w:p w:rsidR="00EC0740" w:rsidRDefault="00EC0740" w:rsidP="00EC074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C0740" w:rsidRDefault="00EC0740" w:rsidP="00EC074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C0740">
        <w:rPr>
          <w:rFonts w:ascii="Times New Roman" w:hAnsi="Times New Roman" w:cs="Times New Roman"/>
          <w:sz w:val="28"/>
          <w:szCs w:val="28"/>
        </w:rPr>
        <w:t xml:space="preserve">1. Настоящее Соглашение заключено между Сторонами в целях обеспечения экономической безопасности Передающей стороны, и устанавливает общие нормы о сведениях, составляющих конфиденциальную информацию (как описано в пункте 5 Соглашения, далее – Конфиденциальная информация), режиме конфиденциальной информации и условиях ее защиты, а также меры ответственности, применяемые за нарушение требований, установленных настоящим Соглашением. </w:t>
      </w:r>
    </w:p>
    <w:p w:rsidR="00EC0740" w:rsidRDefault="00EC0740" w:rsidP="00EC074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C0740" w:rsidRDefault="00EC0740" w:rsidP="00EC074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C0740">
        <w:rPr>
          <w:rFonts w:ascii="Times New Roman" w:hAnsi="Times New Roman" w:cs="Times New Roman"/>
          <w:sz w:val="28"/>
          <w:szCs w:val="28"/>
        </w:rPr>
        <w:t xml:space="preserve">2. Получающая сторона обязуется не разглашать Конфиденциальную информацию. </w:t>
      </w:r>
    </w:p>
    <w:p w:rsidR="00EC0740" w:rsidRDefault="00EC0740" w:rsidP="00EC074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C0740" w:rsidRDefault="00EC0740" w:rsidP="00EC074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C0740">
        <w:rPr>
          <w:rFonts w:ascii="Times New Roman" w:hAnsi="Times New Roman" w:cs="Times New Roman"/>
          <w:sz w:val="28"/>
          <w:szCs w:val="28"/>
        </w:rPr>
        <w:t xml:space="preserve">3. Получающая сторона обязуется обеспечить сохранность Конфиденциальной информации. </w:t>
      </w:r>
    </w:p>
    <w:p w:rsidR="00EC0740" w:rsidRDefault="00EC0740" w:rsidP="00EC074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C0740" w:rsidRDefault="00EC0740" w:rsidP="00EC074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C0740">
        <w:rPr>
          <w:rFonts w:ascii="Times New Roman" w:hAnsi="Times New Roman" w:cs="Times New Roman"/>
          <w:sz w:val="28"/>
          <w:szCs w:val="28"/>
        </w:rPr>
        <w:t xml:space="preserve">4. Конфиденциальная информация Передающей стороны может быть разглашена Получающей стороной третьим лицам только с предварительного письменного согласия Передающей стороны или в тех случаях, когда это </w:t>
      </w:r>
      <w:r w:rsidR="005B2ACB" w:rsidRPr="00EC0740">
        <w:rPr>
          <w:rFonts w:ascii="Times New Roman" w:hAnsi="Times New Roman" w:cs="Times New Roman"/>
          <w:sz w:val="28"/>
          <w:szCs w:val="28"/>
        </w:rPr>
        <w:t>требуется</w:t>
      </w:r>
      <w:r w:rsidRPr="00EC0740">
        <w:rPr>
          <w:rFonts w:ascii="Times New Roman" w:hAnsi="Times New Roman" w:cs="Times New Roman"/>
          <w:sz w:val="28"/>
          <w:szCs w:val="28"/>
        </w:rPr>
        <w:t xml:space="preserve"> в соответствии с применимым законодательством. </w:t>
      </w:r>
    </w:p>
    <w:p w:rsidR="00EC0740" w:rsidRDefault="00EC0740" w:rsidP="00EC074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C0740" w:rsidRDefault="00EC0740" w:rsidP="00EC074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C0740">
        <w:rPr>
          <w:rFonts w:ascii="Times New Roman" w:hAnsi="Times New Roman" w:cs="Times New Roman"/>
          <w:sz w:val="28"/>
          <w:szCs w:val="28"/>
        </w:rPr>
        <w:t xml:space="preserve">5. Конфиденциальную информацию составляют: </w:t>
      </w:r>
    </w:p>
    <w:p w:rsidR="00EC0740" w:rsidRDefault="00EC0740" w:rsidP="00B40F42">
      <w:pPr>
        <w:pStyle w:val="a5"/>
        <w:ind w:left="709"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Pr="00EC0740">
        <w:rPr>
          <w:rFonts w:ascii="Times New Roman" w:hAnsi="Times New Roman" w:cs="Times New Roman"/>
          <w:sz w:val="28"/>
          <w:szCs w:val="28"/>
        </w:rPr>
        <w:t xml:space="preserve"> сведения, содержащиеся в каких-либо документах, переданных Передающей стороной Получающей стороне, в том числе с помощью средств электронной связи, с прямым указанием на то, что они содерж</w:t>
      </w:r>
      <w:r>
        <w:rPr>
          <w:rFonts w:ascii="Times New Roman" w:hAnsi="Times New Roman" w:cs="Times New Roman"/>
          <w:sz w:val="28"/>
          <w:szCs w:val="28"/>
        </w:rPr>
        <w:t>ат конфиденциальную информацию;</w:t>
      </w:r>
    </w:p>
    <w:p w:rsidR="00EC0740" w:rsidRDefault="00EC0740" w:rsidP="00B40F42">
      <w:pPr>
        <w:pStyle w:val="a5"/>
        <w:ind w:left="709"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5.2 </w:t>
      </w:r>
      <w:r w:rsidRPr="00EC0740">
        <w:rPr>
          <w:rFonts w:ascii="Times New Roman" w:hAnsi="Times New Roman" w:cs="Times New Roman"/>
          <w:sz w:val="28"/>
          <w:szCs w:val="28"/>
        </w:rPr>
        <w:t>информация, ставшая известной Получающей стороне в ходе проводимых Переговоров, а также информация о самом факте и ходе Переговоров, кроме информации, уже публично известной или которая должна быть раскрыта в соответствии с требованием</w:t>
      </w:r>
      <w:r>
        <w:rPr>
          <w:rFonts w:ascii="Times New Roman" w:hAnsi="Times New Roman" w:cs="Times New Roman"/>
          <w:sz w:val="28"/>
          <w:szCs w:val="28"/>
        </w:rPr>
        <w:t xml:space="preserve"> применимого законодательства. </w:t>
      </w:r>
    </w:p>
    <w:p w:rsidR="00EC0740" w:rsidRDefault="00EC0740" w:rsidP="00EC074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C0740" w:rsidRDefault="00EC0740" w:rsidP="00EC074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C0740">
        <w:rPr>
          <w:rFonts w:ascii="Times New Roman" w:hAnsi="Times New Roman" w:cs="Times New Roman"/>
          <w:sz w:val="28"/>
          <w:szCs w:val="28"/>
        </w:rPr>
        <w:t xml:space="preserve">. Получающая сторона подтверждает, что: </w:t>
      </w:r>
    </w:p>
    <w:p w:rsidR="00EC0740" w:rsidRDefault="00EC0740" w:rsidP="00D27C96">
      <w:pPr>
        <w:pStyle w:val="a5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 </w:t>
      </w:r>
      <w:r w:rsidRPr="00EC0740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EC0740">
        <w:rPr>
          <w:rFonts w:ascii="Times New Roman" w:hAnsi="Times New Roman" w:cs="Times New Roman"/>
          <w:sz w:val="28"/>
          <w:szCs w:val="28"/>
        </w:rPr>
        <w:t>рассматривает и не</w:t>
      </w:r>
      <w:proofErr w:type="gramEnd"/>
      <w:r w:rsidRPr="00EC0740">
        <w:rPr>
          <w:rFonts w:ascii="Times New Roman" w:hAnsi="Times New Roman" w:cs="Times New Roman"/>
          <w:sz w:val="28"/>
          <w:szCs w:val="28"/>
        </w:rPr>
        <w:t xml:space="preserve"> будет рассматривать Переговоры, как конкурс, аукцион или торги в какой-либо форме; </w:t>
      </w:r>
    </w:p>
    <w:p w:rsidR="00EC0740" w:rsidRDefault="00EC0740" w:rsidP="00EC0740">
      <w:pPr>
        <w:pStyle w:val="a5"/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6.2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0740">
        <w:rPr>
          <w:rFonts w:ascii="Times New Roman" w:hAnsi="Times New Roman" w:cs="Times New Roman"/>
          <w:sz w:val="28"/>
          <w:szCs w:val="28"/>
        </w:rPr>
        <w:t>несмотря на то, что Передающая сторона приложит максимальные усилия, чтобы Конфиденциальная информация была точной, полной и верной, Получающая сторона согласна, что Передающая сторона не несет ответственности за правильность, верность, полноту и точность передаваемой</w:t>
      </w:r>
      <w:r>
        <w:rPr>
          <w:rFonts w:ascii="Times New Roman" w:hAnsi="Times New Roman" w:cs="Times New Roman"/>
          <w:sz w:val="28"/>
          <w:szCs w:val="28"/>
        </w:rPr>
        <w:t xml:space="preserve"> Конфиденциальной информации; </w:t>
      </w:r>
    </w:p>
    <w:p w:rsidR="00EC0740" w:rsidRDefault="00EC0740" w:rsidP="00EC0740">
      <w:pPr>
        <w:pStyle w:val="a5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</w:t>
      </w:r>
      <w:r w:rsidR="00D27C96">
        <w:rPr>
          <w:rFonts w:ascii="Times New Roman" w:hAnsi="Times New Roman" w:cs="Times New Roman"/>
          <w:sz w:val="28"/>
          <w:szCs w:val="28"/>
        </w:rPr>
        <w:t xml:space="preserve"> </w:t>
      </w:r>
      <w:r w:rsidRPr="00EC0740">
        <w:rPr>
          <w:rFonts w:ascii="Times New Roman" w:hAnsi="Times New Roman" w:cs="Times New Roman"/>
          <w:sz w:val="28"/>
          <w:szCs w:val="28"/>
        </w:rPr>
        <w:t xml:space="preserve">самостоятельно несет все свои расходы, связанные с проведением Переговоров; </w:t>
      </w:r>
    </w:p>
    <w:p w:rsidR="00EC0740" w:rsidRDefault="00EC0740" w:rsidP="00EC0740">
      <w:pPr>
        <w:pStyle w:val="a5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</w:t>
      </w:r>
      <w:r w:rsidRPr="00EC0740">
        <w:rPr>
          <w:rFonts w:ascii="Times New Roman" w:hAnsi="Times New Roman" w:cs="Times New Roman"/>
          <w:sz w:val="28"/>
          <w:szCs w:val="28"/>
        </w:rPr>
        <w:t xml:space="preserve"> в случае проведения Переговоров, Получающая сторона будет вести их таким образом, чтобы никакие действия, бездействия, небрежности или нарушения Получающей стороны не могли привести к нарушению Передающей стороной законов или норм, а также требований уполномоченных органов власти; </w:t>
      </w:r>
    </w:p>
    <w:p w:rsidR="00EC0740" w:rsidRDefault="00EC0740" w:rsidP="00EC0740">
      <w:pPr>
        <w:pStyle w:val="a5"/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6.5</w:t>
      </w:r>
      <w:r w:rsidR="005B2ACB">
        <w:rPr>
          <w:rFonts w:ascii="Times New Roman" w:hAnsi="Times New Roman" w:cs="Times New Roman"/>
          <w:sz w:val="28"/>
          <w:szCs w:val="28"/>
        </w:rPr>
        <w:t xml:space="preserve"> ни </w:t>
      </w:r>
      <w:r w:rsidRPr="00EC0740">
        <w:rPr>
          <w:rFonts w:ascii="Times New Roman" w:hAnsi="Times New Roman" w:cs="Times New Roman"/>
          <w:sz w:val="28"/>
          <w:szCs w:val="28"/>
        </w:rPr>
        <w:t>Получающая сторона, ни любое из ее аффилированных лиц, ни сотрудники или агенты не платили, не получали, не соглашались уплатить или получить любым способом или иным путем какие-либо взятки, компенсации, или незаконные комиссии в любой валюте, и не передавали и не будут передавать какие-либо платежи или поощрения какому-либо лицу с целью обеспечить заключение какого-либо договора, получение согласия или разрешения</w:t>
      </w:r>
      <w:proofErr w:type="gramEnd"/>
      <w:r w:rsidRPr="00EC07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074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C0740">
        <w:rPr>
          <w:rFonts w:ascii="Times New Roman" w:hAnsi="Times New Roman" w:cs="Times New Roman"/>
          <w:sz w:val="28"/>
          <w:szCs w:val="28"/>
        </w:rPr>
        <w:t xml:space="preserve">/от Передающей стороны; </w:t>
      </w:r>
    </w:p>
    <w:p w:rsidR="00D27C96" w:rsidRDefault="00EC0740" w:rsidP="00EC0740">
      <w:pPr>
        <w:pStyle w:val="a5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</w:t>
      </w:r>
      <w:r w:rsidRPr="00EC0740">
        <w:rPr>
          <w:rFonts w:ascii="Times New Roman" w:hAnsi="Times New Roman" w:cs="Times New Roman"/>
          <w:sz w:val="28"/>
          <w:szCs w:val="28"/>
        </w:rPr>
        <w:t xml:space="preserve"> копии всех документов, направленных для Выражения заинтересованности являются верными копиями оригинальных документов; </w:t>
      </w:r>
    </w:p>
    <w:p w:rsidR="00D27C96" w:rsidRDefault="00D27C96" w:rsidP="00EC0740">
      <w:pPr>
        <w:pStyle w:val="a5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D27C96" w:rsidRDefault="00D27C96" w:rsidP="00D27C9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C0740" w:rsidRPr="00EC0740">
        <w:rPr>
          <w:rFonts w:ascii="Times New Roman" w:hAnsi="Times New Roman" w:cs="Times New Roman"/>
          <w:sz w:val="28"/>
          <w:szCs w:val="28"/>
        </w:rPr>
        <w:t xml:space="preserve">. Получающая сторона обязуется не разглашать Конфиденциальную информацию в течение 3 (трех) лет </w:t>
      </w:r>
      <w:proofErr w:type="gramStart"/>
      <w:r w:rsidR="00EC0740" w:rsidRPr="00EC0740">
        <w:rPr>
          <w:rFonts w:ascii="Times New Roman" w:hAnsi="Times New Roman" w:cs="Times New Roman"/>
          <w:sz w:val="28"/>
          <w:szCs w:val="28"/>
        </w:rPr>
        <w:t>с даты заключения</w:t>
      </w:r>
      <w:proofErr w:type="gramEnd"/>
      <w:r w:rsidR="00EC0740" w:rsidRPr="00EC0740">
        <w:rPr>
          <w:rFonts w:ascii="Times New Roman" w:hAnsi="Times New Roman" w:cs="Times New Roman"/>
          <w:sz w:val="28"/>
          <w:szCs w:val="28"/>
        </w:rPr>
        <w:t xml:space="preserve"> настоящего Соглашения. </w:t>
      </w:r>
    </w:p>
    <w:p w:rsidR="00D27C96" w:rsidRDefault="00D27C96" w:rsidP="00D27C9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27C96" w:rsidRDefault="00D27C96" w:rsidP="00D27C9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C0740" w:rsidRPr="00EC0740">
        <w:rPr>
          <w:rFonts w:ascii="Times New Roman" w:hAnsi="Times New Roman" w:cs="Times New Roman"/>
          <w:sz w:val="28"/>
          <w:szCs w:val="28"/>
        </w:rPr>
        <w:t xml:space="preserve">. Получающая сторона несет ответственность перед Передающей стороной за действия, которые привели к разглашению Конфиденциальной информации. В </w:t>
      </w:r>
      <w:proofErr w:type="gramStart"/>
      <w:r w:rsidR="00EC0740" w:rsidRPr="00EC0740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="00EC0740" w:rsidRPr="00EC0740">
        <w:rPr>
          <w:rFonts w:ascii="Times New Roman" w:hAnsi="Times New Roman" w:cs="Times New Roman"/>
          <w:sz w:val="28"/>
          <w:szCs w:val="28"/>
        </w:rPr>
        <w:t xml:space="preserve"> случае Получающая сторона будет нести перед </w:t>
      </w:r>
      <w:r>
        <w:rPr>
          <w:rFonts w:ascii="Times New Roman" w:hAnsi="Times New Roman" w:cs="Times New Roman"/>
          <w:sz w:val="28"/>
          <w:szCs w:val="28"/>
        </w:rPr>
        <w:t>Передающей стороной гражданско-</w:t>
      </w:r>
      <w:r w:rsidR="00EC0740" w:rsidRPr="00EC0740">
        <w:rPr>
          <w:rFonts w:ascii="Times New Roman" w:hAnsi="Times New Roman" w:cs="Times New Roman"/>
          <w:sz w:val="28"/>
          <w:szCs w:val="28"/>
        </w:rPr>
        <w:t xml:space="preserve">правовую ответственность в части возмещения убытков, причиненных в результате совершенного нарушения в соответствии с гражданским законодательством Российской Федерации, в виде штрафной неустойки в размере 3 000 000 руб. </w:t>
      </w:r>
    </w:p>
    <w:p w:rsidR="00D27C96" w:rsidRDefault="00D27C96" w:rsidP="00D27C9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EC0740" w:rsidRPr="00EC0740">
        <w:rPr>
          <w:rFonts w:ascii="Times New Roman" w:hAnsi="Times New Roman" w:cs="Times New Roman"/>
          <w:sz w:val="28"/>
          <w:szCs w:val="28"/>
        </w:rPr>
        <w:t xml:space="preserve">. Настоящее Соглашение составлено на русском языке. В </w:t>
      </w:r>
      <w:proofErr w:type="gramStart"/>
      <w:r w:rsidR="00EC0740" w:rsidRPr="00EC0740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="00EC0740" w:rsidRPr="00EC0740">
        <w:rPr>
          <w:rFonts w:ascii="Times New Roman" w:hAnsi="Times New Roman" w:cs="Times New Roman"/>
          <w:sz w:val="28"/>
          <w:szCs w:val="28"/>
        </w:rPr>
        <w:t xml:space="preserve"> разногласий, превалирующей является версия на русском языке. </w:t>
      </w:r>
    </w:p>
    <w:p w:rsidR="00D27C96" w:rsidRDefault="00D27C96" w:rsidP="00D27C9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C0740" w:rsidRDefault="00D27C96" w:rsidP="00D27C9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EC0740" w:rsidRPr="00EC0740">
        <w:rPr>
          <w:rFonts w:ascii="Times New Roman" w:hAnsi="Times New Roman" w:cs="Times New Roman"/>
          <w:sz w:val="28"/>
          <w:szCs w:val="28"/>
        </w:rPr>
        <w:t xml:space="preserve"> Настоящее Соглашение регулируется по законодательству Российской Федерации.</w:t>
      </w:r>
    </w:p>
    <w:p w:rsidR="00D27C96" w:rsidRDefault="00D27C96" w:rsidP="00D27C9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27C96" w:rsidRDefault="00D27C96" w:rsidP="00D27C9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27C96" w:rsidRDefault="00D27C96" w:rsidP="00D27C9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20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819"/>
      </w:tblGrid>
      <w:tr w:rsidR="00D27C96" w:rsidTr="00D27C96">
        <w:tc>
          <w:tcPr>
            <w:tcW w:w="5387" w:type="dxa"/>
          </w:tcPr>
          <w:p w:rsidR="00D27C96" w:rsidRPr="007D679C" w:rsidRDefault="00D27C96" w:rsidP="00D27C96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79C">
              <w:rPr>
                <w:rFonts w:ascii="Times New Roman" w:hAnsi="Times New Roman" w:cs="Times New Roman"/>
                <w:b/>
                <w:sz w:val="28"/>
                <w:szCs w:val="28"/>
              </w:rPr>
              <w:t>Передающая сторона:</w:t>
            </w:r>
          </w:p>
          <w:p w:rsidR="007D679C" w:rsidRPr="007D679C" w:rsidRDefault="007D679C" w:rsidP="007D679C">
            <w:pPr>
              <w:suppressAutoHyphens w:val="0"/>
              <w:ind w:left="2"/>
              <w:jc w:val="center"/>
              <w:rPr>
                <w:b/>
                <w:sz w:val="28"/>
                <w:szCs w:val="28"/>
                <w:lang w:eastAsia="ru-RU"/>
              </w:rPr>
            </w:pPr>
            <w:bookmarkStart w:id="0" w:name="_GoBack"/>
            <w:r w:rsidRPr="007D679C">
              <w:rPr>
                <w:b/>
                <w:sz w:val="28"/>
                <w:szCs w:val="28"/>
                <w:lang w:eastAsia="ru-RU"/>
              </w:rPr>
              <w:t>ООО «</w:t>
            </w:r>
            <w:proofErr w:type="spellStart"/>
            <w:r w:rsidRPr="007D679C">
              <w:rPr>
                <w:b/>
                <w:sz w:val="28"/>
                <w:szCs w:val="28"/>
                <w:lang w:eastAsia="ru-RU"/>
              </w:rPr>
              <w:t>Кредитинвест</w:t>
            </w:r>
            <w:proofErr w:type="spellEnd"/>
            <w:r w:rsidRPr="007D679C">
              <w:rPr>
                <w:b/>
                <w:sz w:val="28"/>
                <w:szCs w:val="28"/>
                <w:lang w:eastAsia="ru-RU"/>
              </w:rPr>
              <w:t>»</w:t>
            </w:r>
            <w:bookmarkEnd w:id="0"/>
          </w:p>
          <w:p w:rsidR="007D679C" w:rsidRPr="007D679C" w:rsidRDefault="007D679C" w:rsidP="007D679C">
            <w:pPr>
              <w:suppressAutoHyphens w:val="0"/>
              <w:ind w:left="2"/>
              <w:jc w:val="both"/>
              <w:rPr>
                <w:sz w:val="28"/>
                <w:szCs w:val="28"/>
                <w:lang w:eastAsia="ru-RU"/>
              </w:rPr>
            </w:pPr>
            <w:r w:rsidRPr="007D679C">
              <w:rPr>
                <w:sz w:val="28"/>
                <w:szCs w:val="28"/>
                <w:lang w:eastAsia="ru-RU"/>
              </w:rPr>
              <w:t xml:space="preserve">Адрес: 357205, Ставропольский край </w:t>
            </w:r>
          </w:p>
          <w:p w:rsidR="007D679C" w:rsidRPr="007D679C" w:rsidRDefault="007D679C" w:rsidP="007D679C">
            <w:pPr>
              <w:suppressAutoHyphens w:val="0"/>
              <w:ind w:left="2"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 w:rsidRPr="007D679C">
              <w:rPr>
                <w:sz w:val="28"/>
                <w:szCs w:val="28"/>
                <w:lang w:eastAsia="ru-RU"/>
              </w:rPr>
              <w:t>г</w:t>
            </w:r>
            <w:proofErr w:type="gramStart"/>
            <w:r w:rsidRPr="007D679C">
              <w:rPr>
                <w:sz w:val="28"/>
                <w:szCs w:val="28"/>
                <w:lang w:eastAsia="ru-RU"/>
              </w:rPr>
              <w:t>.М</w:t>
            </w:r>
            <w:proofErr w:type="gramEnd"/>
            <w:r w:rsidRPr="007D679C">
              <w:rPr>
                <w:sz w:val="28"/>
                <w:szCs w:val="28"/>
                <w:lang w:eastAsia="ru-RU"/>
              </w:rPr>
              <w:t>инеральные</w:t>
            </w:r>
            <w:proofErr w:type="spellEnd"/>
            <w:r w:rsidRPr="007D679C">
              <w:rPr>
                <w:sz w:val="28"/>
                <w:szCs w:val="28"/>
                <w:lang w:eastAsia="ru-RU"/>
              </w:rPr>
              <w:t xml:space="preserve"> Воды, территория Аэропорт </w:t>
            </w:r>
          </w:p>
          <w:p w:rsidR="007D679C" w:rsidRPr="007D679C" w:rsidRDefault="007D679C" w:rsidP="007D679C">
            <w:pPr>
              <w:suppressAutoHyphens w:val="0"/>
              <w:ind w:left="2"/>
              <w:jc w:val="both"/>
              <w:rPr>
                <w:sz w:val="28"/>
                <w:szCs w:val="28"/>
                <w:lang w:eastAsia="ru-RU"/>
              </w:rPr>
            </w:pPr>
            <w:r w:rsidRPr="007D679C">
              <w:rPr>
                <w:sz w:val="28"/>
                <w:szCs w:val="28"/>
                <w:lang w:eastAsia="ru-RU"/>
              </w:rPr>
              <w:t xml:space="preserve">ИНН 2722035038  КПП 263001001 </w:t>
            </w:r>
          </w:p>
          <w:p w:rsidR="007D679C" w:rsidRPr="007D679C" w:rsidRDefault="007D679C" w:rsidP="007D679C">
            <w:pPr>
              <w:suppressAutoHyphens w:val="0"/>
              <w:ind w:left="2"/>
              <w:jc w:val="both"/>
              <w:rPr>
                <w:sz w:val="28"/>
                <w:szCs w:val="28"/>
                <w:lang w:eastAsia="ru-RU"/>
              </w:rPr>
            </w:pPr>
            <w:r w:rsidRPr="007D679C">
              <w:rPr>
                <w:sz w:val="28"/>
                <w:szCs w:val="28"/>
                <w:lang w:eastAsia="ru-RU"/>
              </w:rPr>
              <w:t>ОГРН 1022701128405</w:t>
            </w:r>
          </w:p>
          <w:p w:rsidR="007D679C" w:rsidRPr="007D679C" w:rsidRDefault="007D679C" w:rsidP="007D679C">
            <w:pPr>
              <w:suppressAutoHyphens w:val="0"/>
              <w:ind w:left="2"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7D679C">
              <w:rPr>
                <w:sz w:val="28"/>
                <w:szCs w:val="28"/>
                <w:lang w:eastAsia="ru-RU"/>
              </w:rPr>
              <w:t>р</w:t>
            </w:r>
            <w:proofErr w:type="gramEnd"/>
            <w:r w:rsidRPr="007D679C">
              <w:rPr>
                <w:sz w:val="28"/>
                <w:szCs w:val="28"/>
                <w:lang w:eastAsia="ru-RU"/>
              </w:rPr>
              <w:t xml:space="preserve">/с </w:t>
            </w:r>
            <w:r w:rsidRPr="007D679C">
              <w:rPr>
                <w:rFonts w:eastAsia="Calibri"/>
                <w:bCs/>
                <w:iCs/>
                <w:sz w:val="28"/>
                <w:szCs w:val="28"/>
                <w:lang w:eastAsia="en-US"/>
              </w:rPr>
              <w:t>40702810760050101299</w:t>
            </w:r>
          </w:p>
          <w:p w:rsidR="007D679C" w:rsidRPr="007D679C" w:rsidRDefault="007D679C" w:rsidP="007D679C">
            <w:pPr>
              <w:suppressAutoHyphens w:val="0"/>
              <w:ind w:left="2"/>
              <w:jc w:val="both"/>
              <w:rPr>
                <w:rFonts w:eastAsia="Calibri"/>
                <w:bCs/>
                <w:iCs/>
                <w:sz w:val="28"/>
                <w:szCs w:val="28"/>
                <w:lang w:eastAsia="en-US"/>
              </w:rPr>
            </w:pPr>
            <w:r w:rsidRPr="007D679C">
              <w:rPr>
                <w:rFonts w:eastAsia="Calibri"/>
                <w:bCs/>
                <w:iCs/>
                <w:sz w:val="28"/>
                <w:szCs w:val="28"/>
                <w:lang w:eastAsia="en-US"/>
              </w:rPr>
              <w:t xml:space="preserve">в Ставропольском отделении № 5230 </w:t>
            </w:r>
          </w:p>
          <w:p w:rsidR="007D679C" w:rsidRPr="007D679C" w:rsidRDefault="007D679C" w:rsidP="007D679C">
            <w:pPr>
              <w:suppressAutoHyphens w:val="0"/>
              <w:ind w:left="2"/>
              <w:jc w:val="both"/>
              <w:rPr>
                <w:rFonts w:eastAsia="Calibri"/>
                <w:bCs/>
                <w:iCs/>
                <w:sz w:val="28"/>
                <w:szCs w:val="28"/>
                <w:lang w:eastAsia="en-US"/>
              </w:rPr>
            </w:pPr>
            <w:r w:rsidRPr="007D679C">
              <w:rPr>
                <w:rFonts w:eastAsia="Calibri"/>
                <w:bCs/>
                <w:iCs/>
                <w:sz w:val="28"/>
                <w:szCs w:val="28"/>
                <w:lang w:eastAsia="en-US"/>
              </w:rPr>
              <w:t>ПАО СБЕРБАНК</w:t>
            </w:r>
          </w:p>
          <w:p w:rsidR="007D679C" w:rsidRPr="007D679C" w:rsidRDefault="007D679C" w:rsidP="007D679C">
            <w:pPr>
              <w:suppressAutoHyphens w:val="0"/>
              <w:ind w:left="2"/>
              <w:jc w:val="both"/>
              <w:rPr>
                <w:rFonts w:eastAsia="Calibri"/>
                <w:bCs/>
                <w:iCs/>
                <w:sz w:val="28"/>
                <w:szCs w:val="28"/>
                <w:lang w:eastAsia="en-US"/>
              </w:rPr>
            </w:pPr>
            <w:r w:rsidRPr="007D679C">
              <w:rPr>
                <w:rFonts w:eastAsia="Calibri"/>
                <w:bCs/>
                <w:iCs/>
                <w:sz w:val="28"/>
                <w:szCs w:val="28"/>
                <w:lang w:eastAsia="en-US"/>
              </w:rPr>
              <w:t>к/с 30101810907020000615</w:t>
            </w:r>
          </w:p>
          <w:p w:rsidR="007D679C" w:rsidRPr="007D679C" w:rsidRDefault="007D679C" w:rsidP="007D679C">
            <w:pPr>
              <w:suppressAutoHyphens w:val="0"/>
              <w:ind w:left="2"/>
              <w:jc w:val="both"/>
              <w:rPr>
                <w:rFonts w:eastAsia="Calibri"/>
                <w:bCs/>
                <w:iCs/>
                <w:sz w:val="28"/>
                <w:szCs w:val="28"/>
                <w:lang w:eastAsia="en-US"/>
              </w:rPr>
            </w:pPr>
            <w:r w:rsidRPr="007D679C">
              <w:rPr>
                <w:rFonts w:eastAsia="Calibri"/>
                <w:bCs/>
                <w:iCs/>
                <w:sz w:val="28"/>
                <w:szCs w:val="28"/>
                <w:lang w:eastAsia="en-US"/>
              </w:rPr>
              <w:t xml:space="preserve">БИК 040702615                                   </w:t>
            </w:r>
          </w:p>
          <w:p w:rsidR="007D679C" w:rsidRPr="007D679C" w:rsidRDefault="007D679C" w:rsidP="007D679C">
            <w:pPr>
              <w:suppressAutoHyphens w:val="0"/>
              <w:ind w:left="2"/>
              <w:jc w:val="both"/>
              <w:rPr>
                <w:sz w:val="28"/>
                <w:szCs w:val="28"/>
                <w:lang w:eastAsia="ru-RU"/>
              </w:rPr>
            </w:pPr>
            <w:r w:rsidRPr="007D679C">
              <w:rPr>
                <w:sz w:val="28"/>
                <w:szCs w:val="28"/>
                <w:lang w:eastAsia="ru-RU"/>
              </w:rPr>
              <w:t>тел./факс: 8 (87922) 6-39-07</w:t>
            </w:r>
          </w:p>
          <w:p w:rsidR="00D27C96" w:rsidRPr="007D679C" w:rsidRDefault="00D27C96" w:rsidP="00D27C9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C96" w:rsidRPr="007D679C" w:rsidRDefault="00D27C96" w:rsidP="00D27C9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C96" w:rsidRPr="007D679C" w:rsidRDefault="007D679C" w:rsidP="00D27C96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79C">
              <w:rPr>
                <w:rFonts w:ascii="Times New Roman" w:hAnsi="Times New Roman" w:cs="Times New Roman"/>
                <w:b/>
                <w:sz w:val="28"/>
                <w:szCs w:val="28"/>
              </w:rPr>
              <w:t>Генеральный директор</w:t>
            </w:r>
          </w:p>
          <w:p w:rsidR="007D679C" w:rsidRPr="007D679C" w:rsidRDefault="007D679C" w:rsidP="00D27C96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79C">
              <w:rPr>
                <w:rFonts w:ascii="Times New Roman" w:hAnsi="Times New Roman" w:cs="Times New Roman"/>
                <w:b/>
                <w:sz w:val="28"/>
                <w:szCs w:val="28"/>
              </w:rPr>
              <w:t>ООО «</w:t>
            </w:r>
            <w:proofErr w:type="spellStart"/>
            <w:r w:rsidRPr="007D679C">
              <w:rPr>
                <w:rFonts w:ascii="Times New Roman" w:hAnsi="Times New Roman" w:cs="Times New Roman"/>
                <w:b/>
                <w:sz w:val="28"/>
                <w:szCs w:val="28"/>
              </w:rPr>
              <w:t>Кредитинвест</w:t>
            </w:r>
            <w:proofErr w:type="spellEnd"/>
            <w:r w:rsidRPr="007D679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D27C96" w:rsidRPr="007D679C" w:rsidRDefault="00D27C96" w:rsidP="00D27C9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C96" w:rsidRPr="007D679C" w:rsidRDefault="005B2ACB" w:rsidP="00D27C9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79C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  </w:t>
            </w:r>
            <w:r w:rsidR="007D679C" w:rsidRPr="007D679C">
              <w:rPr>
                <w:rFonts w:ascii="Times New Roman" w:hAnsi="Times New Roman" w:cs="Times New Roman"/>
                <w:sz w:val="28"/>
                <w:szCs w:val="28"/>
              </w:rPr>
              <w:t>В.Н</w:t>
            </w:r>
            <w:r w:rsidR="00D27C96" w:rsidRPr="007D679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="007D679C" w:rsidRPr="007D679C">
              <w:rPr>
                <w:rFonts w:ascii="Times New Roman" w:hAnsi="Times New Roman" w:cs="Times New Roman"/>
                <w:sz w:val="28"/>
                <w:szCs w:val="28"/>
              </w:rPr>
              <w:t>Моргунов</w:t>
            </w:r>
            <w:proofErr w:type="gramEnd"/>
          </w:p>
          <w:p w:rsidR="00D27C96" w:rsidRPr="007D679C" w:rsidRDefault="00D27C96" w:rsidP="00D27C9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D27C96" w:rsidRPr="00D27C96" w:rsidRDefault="00D27C96" w:rsidP="00D27C9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C96">
              <w:rPr>
                <w:rFonts w:ascii="Times New Roman" w:hAnsi="Times New Roman" w:cs="Times New Roman"/>
                <w:b/>
                <w:sz w:val="28"/>
                <w:szCs w:val="28"/>
              </w:rPr>
              <w:t>Получающая сторона:</w:t>
            </w:r>
          </w:p>
        </w:tc>
      </w:tr>
    </w:tbl>
    <w:p w:rsidR="00D27C96" w:rsidRPr="00EC0740" w:rsidRDefault="00D27C96" w:rsidP="00D27C9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D27C96" w:rsidRPr="00EC0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9FA"/>
    <w:rsid w:val="002D7974"/>
    <w:rsid w:val="00340647"/>
    <w:rsid w:val="004769FA"/>
    <w:rsid w:val="005B2ACB"/>
    <w:rsid w:val="007D679C"/>
    <w:rsid w:val="00B40F42"/>
    <w:rsid w:val="00B87FF5"/>
    <w:rsid w:val="00BA3A83"/>
    <w:rsid w:val="00D27C96"/>
    <w:rsid w:val="00EC0740"/>
    <w:rsid w:val="00FE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79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7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074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C0740"/>
    <w:pPr>
      <w:spacing w:after="0" w:line="240" w:lineRule="auto"/>
    </w:pPr>
  </w:style>
  <w:style w:type="table" w:styleId="a6">
    <w:name w:val="Table Grid"/>
    <w:basedOn w:val="a1"/>
    <w:uiPriority w:val="59"/>
    <w:rsid w:val="00D27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79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7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074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C0740"/>
    <w:pPr>
      <w:spacing w:after="0" w:line="240" w:lineRule="auto"/>
    </w:pPr>
  </w:style>
  <w:style w:type="table" w:styleId="a6">
    <w:name w:val="Table Grid"/>
    <w:basedOn w:val="a1"/>
    <w:uiPriority w:val="59"/>
    <w:rsid w:val="00D27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МАМВ</Company>
  <LinksUpToDate>false</LinksUpToDate>
  <CharactersWithSpaces>4805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com_38</dc:creator>
  <cp:keywords/>
  <dc:description/>
  <cp:lastModifiedBy>com_38</cp:lastModifiedBy>
  <cp:revision>3</cp:revision>
  <dcterms:created xsi:type="dcterms:W3CDTF">2017-03-21T16:43:00Z</dcterms:created>
  <dcterms:modified xsi:type="dcterms:W3CDTF">2019-03-18T12:00:00Z</dcterms:modified>
</cp:coreProperties>
</file>